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28" w:rsidRPr="008F48A4" w:rsidRDefault="003B478A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F48A4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A04F28" w:rsidRPr="008F48A4" w:rsidRDefault="00A04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8F48A4" w:rsidRDefault="00A04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8F48A4" w:rsidRDefault="00A04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8F48A4" w:rsidRDefault="00A04F28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40" w:right="3240" w:firstLine="701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lang w:val="ru-RU"/>
        </w:rPr>
        <w:t>АННОТАЦИЯ К РАБОЧЕЙ ПРОГРАММЕ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4C88" w:rsidRDefault="00AC4C8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ГРУППЫ РАННЕГО ВОЗРАСТА </w:t>
      </w:r>
      <w:r w:rsidR="003B478A" w:rsidRPr="00AC4C88">
        <w:rPr>
          <w:rFonts w:ascii="Times New Roman" w:hAnsi="Times New Roman" w:cs="Times New Roman"/>
          <w:b/>
          <w:bCs/>
          <w:lang w:val="ru-RU"/>
        </w:rPr>
        <w:t>Государственного бюджетного дошкольно</w:t>
      </w:r>
      <w:r>
        <w:rPr>
          <w:rFonts w:ascii="Times New Roman" w:hAnsi="Times New Roman" w:cs="Times New Roman"/>
          <w:b/>
          <w:bCs/>
          <w:lang w:val="ru-RU"/>
        </w:rPr>
        <w:t xml:space="preserve">го образовательного учреждения Детского сада </w:t>
      </w:r>
    </w:p>
    <w:p w:rsidR="00AC4C88" w:rsidRDefault="00AC4C8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№ 1</w:t>
      </w:r>
      <w:r w:rsidR="003B478A" w:rsidRPr="00AC4C88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ru-RU"/>
        </w:rPr>
        <w:t>0 Адмиралтейского</w:t>
      </w:r>
      <w:r w:rsidR="003B478A" w:rsidRPr="00AC4C88">
        <w:rPr>
          <w:rFonts w:ascii="Times New Roman" w:hAnsi="Times New Roman" w:cs="Times New Roman"/>
          <w:b/>
          <w:bCs/>
          <w:lang w:val="ru-RU"/>
        </w:rPr>
        <w:t xml:space="preserve"> района </w:t>
      </w: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180" w:right="21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lang w:val="ru-RU"/>
        </w:rPr>
        <w:t>Санкт-Петербурга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разработана в соответствии с </w:t>
      </w:r>
      <w:proofErr w:type="gramStart"/>
      <w:r w:rsidRPr="00AC4C88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государственным образовательным стандартом дошкольного образования, введенным в действие с 01.01.2014г и на основе Основной общеобразовательной программы дошкольного образования Государственного бюджетного дошкольно</w:t>
      </w:r>
      <w:r w:rsidR="00AC4C88">
        <w:rPr>
          <w:rFonts w:ascii="Times New Roman" w:hAnsi="Times New Roman" w:cs="Times New Roman"/>
          <w:sz w:val="28"/>
          <w:szCs w:val="28"/>
          <w:lang w:val="ru-RU"/>
        </w:rPr>
        <w:t>го образовательного учреждения Д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етского с</w:t>
      </w:r>
      <w:r w:rsidR="00AC4C88">
        <w:rPr>
          <w:rFonts w:ascii="Times New Roman" w:hAnsi="Times New Roman" w:cs="Times New Roman"/>
          <w:sz w:val="28"/>
          <w:szCs w:val="28"/>
          <w:lang w:val="ru-RU"/>
        </w:rPr>
        <w:t>ада № 1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C4C88">
        <w:rPr>
          <w:rFonts w:ascii="Times New Roman" w:hAnsi="Times New Roman" w:cs="Times New Roman"/>
          <w:sz w:val="28"/>
          <w:szCs w:val="28"/>
          <w:lang w:val="ru-RU"/>
        </w:rPr>
        <w:t>0 Адмиралтейского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 района Санкт-Петербурга и предназначена</w:t>
      </w:r>
      <w:proofErr w:type="gramEnd"/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 для работы в группе раннего возраста</w:t>
      </w:r>
      <w:r w:rsidR="00AC4C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рабочей программе учитываются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возможности освоения ребенком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Программы на разных этапах ее реализации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рассчитана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на возраст детей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C4C88">
        <w:rPr>
          <w:rFonts w:ascii="Times New Roman" w:hAnsi="Times New Roman" w:cs="Times New Roman"/>
          <w:sz w:val="28"/>
          <w:szCs w:val="28"/>
          <w:lang w:val="ru-RU"/>
        </w:rPr>
        <w:t>1,6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-3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лет.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Рабочая программа  состоит из двух частей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обязательной и части,</w:t>
      </w:r>
    </w:p>
    <w:p w:rsidR="00A04F28" w:rsidRPr="00AC4C88" w:rsidRDefault="003B478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4C88">
        <w:rPr>
          <w:rFonts w:ascii="Times New Roman" w:hAnsi="Times New Roman" w:cs="Times New Roman"/>
          <w:sz w:val="28"/>
          <w:szCs w:val="28"/>
          <w:lang w:val="ru-RU"/>
        </w:rPr>
        <w:t>формируемой</w:t>
      </w:r>
      <w:proofErr w:type="gramEnd"/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участниками образовательного процесса.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Обязательная часть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обеспечивает развитие детей во всех пяти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взаимодополняющих образовательных областях и определяет продолжительность пребывания и организацию режима детей в Учреждении. Планируемые результаты образовательной программы конкретизируют требования Стандарта к целевым ориентирам с учетом возрастных возможностей и индивидуальных различий детей.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Часть программы, формируемая участниками образовательных отношений включает</w:t>
      </w:r>
      <w:proofErr w:type="gramEnd"/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различные направления парциальных,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дополнительных программ и учитывает образовательные потребности, интересы и мотивы детей, членов их семей и педагогов.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рабочей программы: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Развитие личности детей дошкольного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возраста в различных видах общения и деятельности с учётом их возрастных, индивидуальных, психологических и физиологических особенностей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A04F28" w:rsidRPr="00AC4C88">
          <w:pgSz w:w="11900" w:h="16838"/>
          <w:pgMar w:top="698" w:right="1680" w:bottom="1440" w:left="840" w:header="720" w:footer="720" w:gutter="0"/>
          <w:cols w:space="720" w:equalWidth="0">
            <w:col w:w="9380"/>
          </w:cols>
          <w:noEndnote/>
        </w:sectPr>
      </w:pPr>
    </w:p>
    <w:p w:rsidR="00A04F28" w:rsidRPr="008F48A4" w:rsidRDefault="003B478A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8F48A4">
        <w:rPr>
          <w:rFonts w:ascii="Times New Roman" w:hAnsi="Times New Roman" w:cs="Times New Roman"/>
          <w:sz w:val="24"/>
          <w:szCs w:val="24"/>
          <w:lang w:val="ru-RU"/>
        </w:rPr>
        <w:lastRenderedPageBreak/>
        <w:t>2</w:t>
      </w:r>
    </w:p>
    <w:p w:rsidR="00A04F28" w:rsidRPr="008F48A4" w:rsidRDefault="00A04F28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5978" w:rsidRDefault="008F48A4" w:rsidP="008F48A4">
      <w:pPr>
        <w:pStyle w:val="1"/>
        <w:spacing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З</w:t>
      </w:r>
      <w:proofErr w:type="spellStart"/>
      <w:r w:rsidRPr="00AC5978">
        <w:rPr>
          <w:rFonts w:ascii="Times New Roman" w:hAnsi="Times New Roman"/>
          <w:b/>
          <w:color w:val="000000"/>
          <w:sz w:val="24"/>
          <w:szCs w:val="24"/>
        </w:rPr>
        <w:t>адачи</w:t>
      </w:r>
      <w:proofErr w:type="spellEnd"/>
    </w:p>
    <w:p w:rsidR="008F48A4" w:rsidRPr="008F48A4" w:rsidRDefault="008F48A4" w:rsidP="008F48A4">
      <w:pPr>
        <w:pStyle w:val="a3"/>
        <w:spacing w:line="240" w:lineRule="auto"/>
        <w:ind w:right="805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z w:val="28"/>
          <w:szCs w:val="24"/>
        </w:rPr>
        <w:t xml:space="preserve">Данная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программа разработана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в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соответствии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со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следующими нормативными документами:</w:t>
      </w:r>
    </w:p>
    <w:p w:rsidR="008F48A4" w:rsidRPr="008F48A4" w:rsidRDefault="008F48A4" w:rsidP="008F48A4">
      <w:pPr>
        <w:pStyle w:val="a3"/>
        <w:widowControl w:val="0"/>
        <w:numPr>
          <w:ilvl w:val="0"/>
          <w:numId w:val="3"/>
        </w:numPr>
        <w:tabs>
          <w:tab w:val="left" w:pos="837"/>
        </w:tabs>
        <w:spacing w:before="193" w:after="0" w:line="240" w:lineRule="auto"/>
        <w:ind w:right="852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z w:val="28"/>
          <w:szCs w:val="24"/>
        </w:rPr>
        <w:t xml:space="preserve">Федерального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закона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от29.12.2012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№273-ФЗ</w:t>
      </w:r>
      <w:proofErr w:type="gramStart"/>
      <w:r w:rsidRPr="008F48A4">
        <w:rPr>
          <w:rFonts w:ascii="Times New Roman" w:hAnsi="Times New Roman"/>
          <w:color w:val="000000"/>
          <w:spacing w:val="-3"/>
          <w:sz w:val="28"/>
          <w:szCs w:val="24"/>
        </w:rPr>
        <w:t>«О</w:t>
      </w:r>
      <w:proofErr w:type="gramEnd"/>
      <w:r w:rsidRPr="008F48A4">
        <w:rPr>
          <w:rFonts w:ascii="Times New Roman" w:hAnsi="Times New Roman"/>
          <w:color w:val="000000"/>
          <w:spacing w:val="-3"/>
          <w:sz w:val="28"/>
          <w:szCs w:val="24"/>
        </w:rPr>
        <w:t xml:space="preserve">б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образовании в Российской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Федерации».</w:t>
      </w:r>
    </w:p>
    <w:p w:rsidR="008F48A4" w:rsidRPr="008F48A4" w:rsidRDefault="008F48A4" w:rsidP="008F48A4">
      <w:pPr>
        <w:pStyle w:val="a3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right="13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Государственная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программа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Российской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Федерации</w:t>
      </w:r>
    </w:p>
    <w:p w:rsidR="008F48A4" w:rsidRPr="008F48A4" w:rsidRDefault="008F48A4" w:rsidP="008F48A4">
      <w:pPr>
        <w:pStyle w:val="a3"/>
        <w:spacing w:line="240" w:lineRule="auto"/>
        <w:ind w:left="836" w:right="147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"Развитие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образования</w:t>
      </w:r>
      <w:proofErr w:type="gramStart"/>
      <w:r w:rsidRPr="008F48A4">
        <w:rPr>
          <w:rFonts w:ascii="Times New Roman" w:hAnsi="Times New Roman"/>
          <w:color w:val="000000"/>
          <w:sz w:val="28"/>
          <w:szCs w:val="24"/>
        </w:rPr>
        <w:t>"н</w:t>
      </w:r>
      <w:proofErr w:type="gramEnd"/>
      <w:r w:rsidRPr="008F48A4">
        <w:rPr>
          <w:rFonts w:ascii="Times New Roman" w:hAnsi="Times New Roman"/>
          <w:color w:val="000000"/>
          <w:sz w:val="28"/>
          <w:szCs w:val="24"/>
        </w:rPr>
        <w:t xml:space="preserve">а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2013-2020год(утв.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распоряжением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ПравительстваРФ</w:t>
      </w:r>
      <w:r w:rsidRPr="008F48A4">
        <w:rPr>
          <w:rFonts w:ascii="Times New Roman" w:hAnsi="Times New Roman"/>
          <w:color w:val="000000"/>
          <w:sz w:val="28"/>
          <w:szCs w:val="24"/>
        </w:rPr>
        <w:t>от15 мая2013г. N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792-р)</w:t>
      </w:r>
      <w:proofErr w:type="gramStart"/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.П</w:t>
      </w:r>
      <w:proofErr w:type="gramEnd"/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одпрограмма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2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"Развитие дошкольного,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общего образования и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дополнительного образования </w:t>
      </w:r>
      <w:r w:rsidRPr="008F48A4">
        <w:rPr>
          <w:rFonts w:ascii="Times New Roman" w:hAnsi="Times New Roman"/>
          <w:color w:val="000000"/>
          <w:sz w:val="28"/>
          <w:szCs w:val="24"/>
        </w:rPr>
        <w:t>детей"</w:t>
      </w:r>
    </w:p>
    <w:p w:rsidR="008F48A4" w:rsidRPr="008F48A4" w:rsidRDefault="008F48A4" w:rsidP="008F48A4">
      <w:pPr>
        <w:pStyle w:val="a3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right="1318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Федеральный государственный образовательный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стандарт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 дошкольного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образования.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Приказ Минобрнауки </w:t>
      </w:r>
      <w:r w:rsidRPr="008F48A4">
        <w:rPr>
          <w:rFonts w:ascii="Times New Roman" w:hAnsi="Times New Roman"/>
          <w:color w:val="000000"/>
          <w:sz w:val="28"/>
          <w:szCs w:val="24"/>
        </w:rPr>
        <w:t>Россииот</w:t>
      </w:r>
      <w:proofErr w:type="gramStart"/>
      <w:r w:rsidRPr="008F48A4">
        <w:rPr>
          <w:rFonts w:ascii="Times New Roman" w:hAnsi="Times New Roman"/>
          <w:color w:val="000000"/>
          <w:sz w:val="28"/>
          <w:szCs w:val="24"/>
        </w:rPr>
        <w:t>7</w:t>
      </w:r>
      <w:proofErr w:type="gramEnd"/>
      <w:r w:rsidRPr="008F48A4">
        <w:rPr>
          <w:rFonts w:ascii="Times New Roman" w:hAnsi="Times New Roman"/>
          <w:color w:val="000000"/>
          <w:sz w:val="28"/>
          <w:szCs w:val="24"/>
        </w:rPr>
        <w:t xml:space="preserve">.10.2013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№1155.</w:t>
      </w:r>
    </w:p>
    <w:p w:rsidR="008F48A4" w:rsidRPr="008F48A4" w:rsidRDefault="008F48A4" w:rsidP="008F48A4">
      <w:pPr>
        <w:pStyle w:val="a3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right="391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Постановление Главного государственного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санитарного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врача Российской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Федерации от15.05.2013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№26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г.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Москва</w:t>
      </w:r>
      <w:proofErr w:type="gramStart"/>
      <w:r w:rsidRPr="008F48A4">
        <w:rPr>
          <w:rFonts w:ascii="Times New Roman" w:hAnsi="Times New Roman"/>
          <w:color w:val="000000"/>
          <w:spacing w:val="-4"/>
          <w:sz w:val="28"/>
          <w:szCs w:val="24"/>
        </w:rPr>
        <w:t>«О</w:t>
      </w:r>
      <w:proofErr w:type="gramEnd"/>
      <w:r w:rsidRPr="008F48A4">
        <w:rPr>
          <w:rFonts w:ascii="Times New Roman" w:hAnsi="Times New Roman"/>
          <w:color w:val="000000"/>
          <w:spacing w:val="-4"/>
          <w:sz w:val="28"/>
          <w:szCs w:val="24"/>
        </w:rPr>
        <w:t xml:space="preserve">б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утверждении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Pr="008F48A4">
        <w:rPr>
          <w:rFonts w:ascii="Times New Roman" w:hAnsi="Times New Roman"/>
          <w:color w:val="000000"/>
          <w:sz w:val="28"/>
          <w:szCs w:val="24"/>
        </w:rPr>
        <w:t>СанПиН</w:t>
      </w:r>
      <w:proofErr w:type="spellEnd"/>
      <w:r w:rsidRPr="008F48A4">
        <w:rPr>
          <w:rFonts w:ascii="Times New Roman" w:hAnsi="Times New Roman"/>
          <w:color w:val="000000"/>
          <w:sz w:val="28"/>
          <w:szCs w:val="24"/>
        </w:rPr>
        <w:t xml:space="preserve"> 2.4.1.3049-13</w:t>
      </w:r>
    </w:p>
    <w:p w:rsidR="008F48A4" w:rsidRPr="008F48A4" w:rsidRDefault="008F48A4" w:rsidP="008F48A4">
      <w:pPr>
        <w:pStyle w:val="a3"/>
        <w:spacing w:line="240" w:lineRule="auto"/>
        <w:ind w:left="836" w:right="805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«Санитарно-эпидемиологические требования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к </w:t>
      </w:r>
      <w:r w:rsidRPr="008F48A4">
        <w:rPr>
          <w:rFonts w:ascii="Times New Roman" w:hAnsi="Times New Roman"/>
          <w:color w:val="000000"/>
          <w:spacing w:val="-2"/>
          <w:sz w:val="28"/>
          <w:szCs w:val="24"/>
        </w:rPr>
        <w:t>устройству,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содержанию и организации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режима работы дошкольных образовательных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организаций»</w:t>
      </w:r>
    </w:p>
    <w:p w:rsidR="008F48A4" w:rsidRPr="008F48A4" w:rsidRDefault="008F48A4" w:rsidP="008F48A4">
      <w:pPr>
        <w:pStyle w:val="a3"/>
        <w:widowControl w:val="0"/>
        <w:numPr>
          <w:ilvl w:val="0"/>
          <w:numId w:val="3"/>
        </w:numPr>
        <w:tabs>
          <w:tab w:val="left" w:pos="837"/>
        </w:tabs>
        <w:spacing w:after="0" w:line="240" w:lineRule="auto"/>
        <w:ind w:right="225"/>
        <w:jc w:val="both"/>
        <w:rPr>
          <w:rFonts w:ascii="Times New Roman" w:hAnsi="Times New Roman"/>
          <w:color w:val="000000"/>
          <w:sz w:val="28"/>
          <w:szCs w:val="24"/>
        </w:rPr>
      </w:pP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 xml:space="preserve">Приказ Министерства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образования и </w:t>
      </w:r>
      <w:r w:rsidRPr="008F48A4">
        <w:rPr>
          <w:rFonts w:ascii="Times New Roman" w:hAnsi="Times New Roman"/>
          <w:color w:val="000000"/>
          <w:spacing w:val="-3"/>
          <w:sz w:val="28"/>
          <w:szCs w:val="24"/>
        </w:rPr>
        <w:t xml:space="preserve">науки 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Российской Федерации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(Минобрнауки России)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от30.08.2013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№1014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г.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Москва</w:t>
      </w:r>
      <w:proofErr w:type="gramStart"/>
      <w:r w:rsidRPr="008F48A4">
        <w:rPr>
          <w:rFonts w:ascii="Times New Roman" w:hAnsi="Times New Roman"/>
          <w:color w:val="000000"/>
          <w:spacing w:val="-4"/>
          <w:sz w:val="28"/>
          <w:szCs w:val="24"/>
        </w:rPr>
        <w:t>«О</w:t>
      </w:r>
      <w:proofErr w:type="gramEnd"/>
      <w:r w:rsidRPr="008F48A4">
        <w:rPr>
          <w:rFonts w:ascii="Times New Roman" w:hAnsi="Times New Roman"/>
          <w:color w:val="000000"/>
          <w:spacing w:val="-4"/>
          <w:sz w:val="28"/>
          <w:szCs w:val="24"/>
        </w:rPr>
        <w:t xml:space="preserve">б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утверждении Порядка организации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и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осуществления образовательной деятельностипоосновнымобщеобразовательным</w:t>
      </w:r>
      <w:r w:rsidRPr="008F48A4">
        <w:rPr>
          <w:rFonts w:ascii="Times New Roman" w:hAnsi="Times New Roman"/>
          <w:color w:val="000000"/>
          <w:sz w:val="28"/>
          <w:szCs w:val="24"/>
        </w:rPr>
        <w:t>программам-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образовательным</w:t>
      </w:r>
      <w:r w:rsidRPr="008F48A4">
        <w:rPr>
          <w:rFonts w:ascii="Times New Roman" w:hAnsi="Times New Roman"/>
          <w:color w:val="000000"/>
          <w:sz w:val="28"/>
          <w:szCs w:val="24"/>
        </w:rPr>
        <w:t xml:space="preserve"> программам </w:t>
      </w:r>
      <w:r w:rsidRPr="008F48A4">
        <w:rPr>
          <w:rFonts w:ascii="Times New Roman" w:hAnsi="Times New Roman"/>
          <w:color w:val="000000"/>
          <w:spacing w:val="-1"/>
          <w:sz w:val="28"/>
          <w:szCs w:val="24"/>
        </w:rPr>
        <w:t>дошкольного образования»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04F28" w:rsidRPr="00AC4C88" w:rsidRDefault="003B478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состоит из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трех основных разделов: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целевого,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содержательного и организационного.</w:t>
      </w:r>
    </w:p>
    <w:p w:rsidR="00A04F28" w:rsidRDefault="00A04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 основе  реализации  рабочей    Программы 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лежат  культурно-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исторический, </w:t>
      </w:r>
      <w:proofErr w:type="spellStart"/>
      <w:r w:rsidRPr="00AC4C88">
        <w:rPr>
          <w:rFonts w:ascii="Times New Roman" w:hAnsi="Times New Roman" w:cs="Times New Roman"/>
          <w:sz w:val="28"/>
          <w:szCs w:val="28"/>
          <w:lang w:val="ru-RU"/>
        </w:rPr>
        <w:t>деятельностный</w:t>
      </w:r>
      <w:proofErr w:type="spellEnd"/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 и личностный подходы к развитию ребенка.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определяет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содержание и организацию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образовательного процесса, направленные на создание условий для формирования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Содержание рабочей Программы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в соответствии со Стандартом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включает в себя совокупность пяти образовательных областей, которые обеспечивают разностороннее развитие детей с учетом их возрастных и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индивидуальных особенностей по направлениям: физическое развитие, социально-коммуникативное развитие, познавательное развитие, речевое развитие и художественно-эстетическое развитие.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основу организации содержания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образовательной деятельности в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учреждении ставится тема, которая выступает как сообщаемое знание и представляется в эмоционально-образной форме.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8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Рабочая программа включает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приоритетные направления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деятельности группы по реализации основной общеобразовательной программы: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и сотрудничество с семьями с целью всестороннего и полноценного развития воспитанников; 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137" w:lineRule="exact"/>
        <w:rPr>
          <w:rFonts w:ascii="Symbol" w:hAnsi="Symbol" w:cs="Symbol"/>
          <w:sz w:val="28"/>
          <w:szCs w:val="28"/>
          <w:lang w:val="ru-RU"/>
        </w:rPr>
      </w:pPr>
    </w:p>
    <w:p w:rsidR="008F48A4" w:rsidRPr="00AC4C88" w:rsidRDefault="008F48A4" w:rsidP="008F48A4">
      <w:pPr>
        <w:widowControl w:val="0"/>
        <w:numPr>
          <w:ilvl w:val="0"/>
          <w:numId w:val="2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25" w:lineRule="auto"/>
        <w:ind w:left="740" w:right="1820" w:hanging="370"/>
        <w:jc w:val="both"/>
        <w:rPr>
          <w:rFonts w:ascii="Symbol" w:hAnsi="Symbol" w:cs="Symbol"/>
          <w:sz w:val="28"/>
          <w:szCs w:val="28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создание условий для воспитания чувства патриотизма и гражданственности у детей дошкольного возраста; 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Региональный компонент.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Образовательный процесс в группе имеет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свои специфические особенности, связанные с отличительными особенностями развития </w:t>
      </w:r>
      <w:proofErr w:type="gramStart"/>
      <w:r w:rsidRPr="00AC4C88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AC4C88">
        <w:rPr>
          <w:rFonts w:ascii="Times New Roman" w:hAnsi="Times New Roman" w:cs="Times New Roman"/>
          <w:sz w:val="28"/>
          <w:szCs w:val="28"/>
          <w:lang w:val="ru-RU"/>
        </w:rPr>
        <w:t>. Санкт-Петербурга.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Способы и направления поддержки детской инициативы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основаны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 xml:space="preserve">на поиске вариантов </w:t>
      </w:r>
      <w:proofErr w:type="gramStart"/>
      <w:r w:rsidRPr="00AC4C88">
        <w:rPr>
          <w:rFonts w:ascii="Times New Roman" w:hAnsi="Times New Roman" w:cs="Times New Roman"/>
          <w:sz w:val="28"/>
          <w:szCs w:val="28"/>
          <w:lang w:val="ru-RU"/>
        </w:rPr>
        <w:t>решения проблемной ситуации</w:t>
      </w:r>
      <w:proofErr w:type="gramEnd"/>
      <w:r w:rsidRPr="00AC4C88">
        <w:rPr>
          <w:rFonts w:ascii="Times New Roman" w:hAnsi="Times New Roman" w:cs="Times New Roman"/>
          <w:sz w:val="28"/>
          <w:szCs w:val="28"/>
          <w:lang w:val="ru-RU"/>
        </w:rPr>
        <w:t>, предлагаемой самим ребенком.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Для успешного и системного контакта с родителями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в группе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разработана система взаимодействия образовательного учреждения с семьей.</w:t>
      </w:r>
    </w:p>
    <w:p w:rsidR="008F48A4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Pr="00AC4C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группе     </w:t>
      </w:r>
      <w:proofErr w:type="gramStart"/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создана</w:t>
      </w:r>
      <w:proofErr w:type="gramEnd"/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необходимая   развивающая   предметно-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пространственная среда для осуществления образовательного и оздоровительного процесса.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ind w:left="1180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Программно-методическое обеспечение рабочей программы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реализуется через дополнительные парциальные программы, рекомендованные Министерством образования РФ, методические пособия и технологии.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рабочей программе прослеживается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разнообразная организация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режима пребывания дошкольников в группе: общий/основной в зимний/летний период времени, щадящий режим.</w:t>
      </w:r>
    </w:p>
    <w:p w:rsidR="008F48A4" w:rsidRPr="00AC4C88" w:rsidRDefault="005C3EF0" w:rsidP="008F48A4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C3EF0">
        <w:rPr>
          <w:noProof/>
        </w:rPr>
        <w:pict>
          <v:rect id="_x0000_s1028" style="position:absolute;margin-left:-.95pt;margin-top:16.45pt;width:470.7pt;height:48.25pt;z-index:-251658752" o:allowincell="f" fillcolor="#fbfcfc" stroked="f"/>
        </w:pict>
      </w: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Календарный учебный график и учебный план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учитывают в</w:t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C4C88">
        <w:rPr>
          <w:rFonts w:ascii="Times New Roman" w:hAnsi="Times New Roman" w:cs="Times New Roman"/>
          <w:sz w:val="28"/>
          <w:szCs w:val="28"/>
          <w:lang w:val="ru-RU"/>
        </w:rPr>
        <w:t>полном объеме возрастные, психофизические особенности воспитанников и отвечают требованиям охраны их жизни и здоровья.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Pr="00AC4C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C4C88">
        <w:rPr>
          <w:rFonts w:ascii="Times New Roman" w:hAnsi="Times New Roman" w:cs="Times New Roman"/>
          <w:b/>
          <w:bCs/>
          <w:sz w:val="28"/>
          <w:szCs w:val="28"/>
          <w:lang w:val="ru-RU"/>
        </w:rPr>
        <w:t>к   результатам   освоения   рабочей   Программы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Целевые ориентиры программы выступают основаниями преемственности дошкольного и начального общего образования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 w:firstLine="4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 w:firstLine="84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F48A4" w:rsidRPr="00AC4C88">
          <w:pgSz w:w="11906" w:h="16838"/>
          <w:pgMar w:top="698" w:right="1700" w:bottom="1440" w:left="840" w:header="720" w:footer="720" w:gutter="0"/>
          <w:cols w:space="720" w:equalWidth="0">
            <w:col w:w="9360"/>
          </w:cols>
          <w:noEndnote/>
        </w:sectPr>
      </w:pPr>
      <w:r w:rsidRPr="00AC4C88">
        <w:rPr>
          <w:rFonts w:ascii="Times New Roman" w:hAnsi="Times New Roman" w:cs="Times New Roman"/>
          <w:sz w:val="28"/>
          <w:szCs w:val="28"/>
          <w:lang w:val="ru-RU"/>
        </w:rPr>
        <w:t>Освоение рабочей Программы не сопровождается проведением промежуточных аттестаций и итоговой аттестации воспитанников.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7"/>
      <w:bookmarkEnd w:id="2"/>
      <w:r w:rsidRPr="00AC4C88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 w:rsidP="008F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F48A4" w:rsidRPr="00AC4C88" w:rsidRDefault="008F4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8F48A4" w:rsidRPr="00AC4C88">
          <w:pgSz w:w="11906" w:h="16838"/>
          <w:pgMar w:top="698" w:right="1700" w:bottom="1440" w:left="840" w:header="720" w:footer="720" w:gutter="0"/>
          <w:cols w:space="720" w:equalWidth="0">
            <w:col w:w="9360"/>
          </w:cols>
          <w:noEndnote/>
        </w:sectPr>
      </w:pPr>
    </w:p>
    <w:p w:rsidR="00A04F28" w:rsidRPr="00AC4C88" w:rsidRDefault="003B478A">
      <w:pPr>
        <w:widowControl w:val="0"/>
        <w:autoSpaceDE w:val="0"/>
        <w:autoSpaceDN w:val="0"/>
        <w:adjustRightInd w:val="0"/>
        <w:spacing w:after="0" w:line="240" w:lineRule="auto"/>
        <w:ind w:left="924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  <w:r w:rsidRPr="00AC4C88">
        <w:rPr>
          <w:rFonts w:ascii="Times New Roman" w:hAnsi="Times New Roman" w:cs="Times New Roman"/>
          <w:sz w:val="24"/>
          <w:szCs w:val="24"/>
          <w:lang w:val="ru-RU"/>
        </w:rPr>
        <w:lastRenderedPageBreak/>
        <w:t>3</w:t>
      </w:r>
    </w:p>
    <w:p w:rsidR="00A04F28" w:rsidRPr="00AC4C88" w:rsidRDefault="00A04F28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04F28" w:rsidRPr="00AC4C88" w:rsidSect="008F48A4">
      <w:pgSz w:w="11906" w:h="16838"/>
      <w:pgMar w:top="698" w:right="1700" w:bottom="1440" w:left="84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775505D"/>
    <w:multiLevelType w:val="hybridMultilevel"/>
    <w:tmpl w:val="A184CEF4"/>
    <w:lvl w:ilvl="0" w:tplc="0CD6ADA0">
      <w:start w:val="1"/>
      <w:numFmt w:val="bullet"/>
      <w:lvlText w:val=""/>
      <w:lvlJc w:val="left"/>
      <w:pPr>
        <w:ind w:left="836" w:hanging="360"/>
      </w:pPr>
      <w:rPr>
        <w:rFonts w:ascii="Wingdings" w:eastAsia="Times New Roman" w:hAnsi="Wingdings" w:hint="default"/>
        <w:sz w:val="24"/>
      </w:rPr>
    </w:lvl>
    <w:lvl w:ilvl="1" w:tplc="511AEC42">
      <w:start w:val="1"/>
      <w:numFmt w:val="bullet"/>
      <w:lvlText w:val=""/>
      <w:lvlJc w:val="left"/>
      <w:pPr>
        <w:ind w:left="1557" w:hanging="360"/>
      </w:pPr>
      <w:rPr>
        <w:rFonts w:ascii="Symbol" w:eastAsia="Times New Roman" w:hAnsi="Symbol" w:hint="default"/>
        <w:sz w:val="24"/>
      </w:rPr>
    </w:lvl>
    <w:lvl w:ilvl="2" w:tplc="2988BE44">
      <w:start w:val="1"/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ED767244">
      <w:start w:val="1"/>
      <w:numFmt w:val="bullet"/>
      <w:lvlText w:val="•"/>
      <w:lvlJc w:val="left"/>
      <w:pPr>
        <w:ind w:left="3341" w:hanging="360"/>
      </w:pPr>
      <w:rPr>
        <w:rFonts w:hint="default"/>
      </w:rPr>
    </w:lvl>
    <w:lvl w:ilvl="4" w:tplc="3E90AE9A">
      <w:start w:val="1"/>
      <w:numFmt w:val="bullet"/>
      <w:lvlText w:val="•"/>
      <w:lvlJc w:val="left"/>
      <w:pPr>
        <w:ind w:left="4234" w:hanging="360"/>
      </w:pPr>
      <w:rPr>
        <w:rFonts w:hint="default"/>
      </w:rPr>
    </w:lvl>
    <w:lvl w:ilvl="5" w:tplc="B87E45AE">
      <w:start w:val="1"/>
      <w:numFmt w:val="bullet"/>
      <w:lvlText w:val="•"/>
      <w:lvlJc w:val="left"/>
      <w:pPr>
        <w:ind w:left="5126" w:hanging="360"/>
      </w:pPr>
      <w:rPr>
        <w:rFonts w:hint="default"/>
      </w:rPr>
    </w:lvl>
    <w:lvl w:ilvl="6" w:tplc="9CC80B8C">
      <w:start w:val="1"/>
      <w:numFmt w:val="bullet"/>
      <w:lvlText w:val="•"/>
      <w:lvlJc w:val="left"/>
      <w:pPr>
        <w:ind w:left="6018" w:hanging="360"/>
      </w:pPr>
      <w:rPr>
        <w:rFonts w:hint="default"/>
      </w:rPr>
    </w:lvl>
    <w:lvl w:ilvl="7" w:tplc="7C74EB4C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8" w:tplc="825A49F0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B478A"/>
    <w:rsid w:val="003B478A"/>
    <w:rsid w:val="00405283"/>
    <w:rsid w:val="005C3EF0"/>
    <w:rsid w:val="007A508C"/>
    <w:rsid w:val="007C00B7"/>
    <w:rsid w:val="008F48A4"/>
    <w:rsid w:val="00A04F28"/>
    <w:rsid w:val="00AC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8F48A4"/>
    <w:pPr>
      <w:ind w:left="720"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8F48A4"/>
    <w:rPr>
      <w:rFonts w:ascii="Calibri" w:eastAsia="Times New Roman" w:hAnsi="Calibri" w:cs="Times New Roman"/>
      <w:sz w:val="20"/>
      <w:szCs w:val="20"/>
    </w:rPr>
  </w:style>
  <w:style w:type="paragraph" w:styleId="a3">
    <w:name w:val="Body Text"/>
    <w:basedOn w:val="a"/>
    <w:link w:val="a4"/>
    <w:semiHidden/>
    <w:rsid w:val="008F48A4"/>
    <w:pPr>
      <w:spacing w:after="120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Основной текст Знак"/>
    <w:basedOn w:val="a0"/>
    <w:link w:val="a3"/>
    <w:semiHidden/>
    <w:rsid w:val="008F48A4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5377</Characters>
  <Application>Microsoft Office Word</Application>
  <DocSecurity>0</DocSecurity>
  <Lines>44</Lines>
  <Paragraphs>12</Paragraphs>
  <ScaleCrop>false</ScaleCrop>
  <Company>RePack by SPecialiST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2016-04-12T06:26:00Z</dcterms:created>
  <dcterms:modified xsi:type="dcterms:W3CDTF">2016-04-12T06:26:00Z</dcterms:modified>
</cp:coreProperties>
</file>